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AE6" w:rsidRPr="009A6279" w:rsidRDefault="00871AE6" w:rsidP="00871AE6">
      <w:pPr>
        <w:pStyle w:val="naisnod"/>
        <w:spacing w:before="360" w:beforeAutospacing="0" w:after="0" w:afterAutospacing="0"/>
        <w:ind w:left="567" w:right="567"/>
        <w:rPr>
          <w:rFonts w:ascii="Cambria" w:hAnsi="Cambria"/>
          <w:bCs w:val="0"/>
          <w:sz w:val="28"/>
          <w:szCs w:val="28"/>
          <w:lang w:val="lv-LV"/>
        </w:rPr>
      </w:pPr>
      <w:r w:rsidRPr="009A6279">
        <w:rPr>
          <w:rFonts w:ascii="Cambria" w:hAnsi="Cambria"/>
          <w:sz w:val="28"/>
          <w:szCs w:val="28"/>
          <w:lang w:val="lv-LV"/>
        </w:rPr>
        <w:t>Iesniegums</w:t>
      </w:r>
      <w:r w:rsidRPr="009A6279">
        <w:rPr>
          <w:rFonts w:ascii="Cambria" w:hAnsi="Cambria"/>
          <w:sz w:val="28"/>
          <w:szCs w:val="28"/>
          <w:lang w:val="lv-LV"/>
        </w:rPr>
        <w:br/>
      </w:r>
      <w:r w:rsidRPr="009A6279">
        <w:rPr>
          <w:rFonts w:ascii="Cambria" w:hAnsi="Cambria"/>
          <w:bCs w:val="0"/>
          <w:sz w:val="28"/>
          <w:szCs w:val="28"/>
          <w:lang w:val="lv-LV"/>
        </w:rPr>
        <w:t>par jūrnieku ārsta atzīšanu</w:t>
      </w:r>
    </w:p>
    <w:p w:rsidR="00871AE6" w:rsidRDefault="00871AE6" w:rsidP="00871AE6">
      <w:pPr>
        <w:spacing w:before="130" w:line="260" w:lineRule="exact"/>
        <w:ind w:firstLine="539"/>
        <w:jc w:val="right"/>
        <w:rPr>
          <w:rFonts w:ascii="Cambria" w:hAnsi="Cambria"/>
          <w:bCs/>
          <w:sz w:val="19"/>
        </w:rPr>
      </w:pPr>
    </w:p>
    <w:p w:rsidR="00871AE6" w:rsidRPr="009A6279" w:rsidRDefault="00871AE6" w:rsidP="00871AE6">
      <w:pPr>
        <w:spacing w:before="130" w:line="260" w:lineRule="exact"/>
        <w:ind w:firstLine="539"/>
        <w:jc w:val="right"/>
        <w:rPr>
          <w:rFonts w:asciiTheme="majorHAnsi" w:hAnsiTheme="majorHAnsi"/>
          <w:bCs/>
          <w:sz w:val="22"/>
          <w:szCs w:val="22"/>
        </w:rPr>
      </w:pPr>
      <w:r w:rsidRPr="009A6279">
        <w:rPr>
          <w:rFonts w:asciiTheme="majorHAnsi" w:hAnsiTheme="majorHAnsi"/>
          <w:bCs/>
          <w:sz w:val="22"/>
          <w:szCs w:val="22"/>
        </w:rPr>
        <w:t>Valsts sabiedrības</w:t>
      </w:r>
      <w:r w:rsidR="005F558F">
        <w:rPr>
          <w:rFonts w:asciiTheme="majorHAnsi" w:hAnsiTheme="majorHAnsi"/>
          <w:bCs/>
          <w:sz w:val="22"/>
          <w:szCs w:val="22"/>
        </w:rPr>
        <w:t xml:space="preserve"> ar ierobež</w:t>
      </w:r>
      <w:r w:rsidR="008B5D99">
        <w:rPr>
          <w:rFonts w:asciiTheme="majorHAnsi" w:hAnsiTheme="majorHAnsi"/>
          <w:bCs/>
          <w:sz w:val="22"/>
          <w:szCs w:val="22"/>
        </w:rPr>
        <w:t>otu atbildību</w:t>
      </w:r>
      <w:r w:rsidRPr="009A6279">
        <w:rPr>
          <w:rFonts w:asciiTheme="majorHAnsi" w:hAnsiTheme="majorHAnsi"/>
          <w:bCs/>
          <w:sz w:val="22"/>
          <w:szCs w:val="22"/>
        </w:rPr>
        <w:br/>
        <w:t>"Latvijas Jūras administrācija"</w:t>
      </w:r>
      <w:r w:rsidRPr="009A6279">
        <w:rPr>
          <w:rFonts w:asciiTheme="majorHAnsi" w:hAnsiTheme="majorHAnsi"/>
          <w:bCs/>
          <w:sz w:val="22"/>
          <w:szCs w:val="22"/>
        </w:rPr>
        <w:br/>
        <w:t>Jūrnieku reģistram</w:t>
      </w:r>
    </w:p>
    <w:p w:rsidR="00871AE6" w:rsidRPr="009A6279" w:rsidRDefault="00871AE6" w:rsidP="00871AE6">
      <w:pPr>
        <w:pStyle w:val="naisc"/>
        <w:spacing w:before="130" w:beforeAutospacing="0" w:after="0" w:afterAutospacing="0" w:line="260" w:lineRule="exact"/>
        <w:ind w:firstLine="539"/>
        <w:jc w:val="left"/>
        <w:rPr>
          <w:rFonts w:asciiTheme="majorHAnsi" w:hAnsiTheme="majorHAnsi"/>
          <w:bCs/>
          <w:sz w:val="22"/>
          <w:szCs w:val="22"/>
          <w:lang w:val="lv-LV"/>
        </w:rPr>
      </w:pPr>
    </w:p>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r w:rsidRPr="009A6279">
        <w:rPr>
          <w:rFonts w:asciiTheme="majorHAnsi" w:hAnsiTheme="majorHAnsi"/>
          <w:sz w:val="22"/>
          <w:szCs w:val="22"/>
          <w:lang w:val="lv-LV"/>
        </w:rPr>
        <w:t>1. Iesniedzējs:</w:t>
      </w:r>
    </w:p>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047"/>
        <w:gridCol w:w="5593"/>
      </w:tblGrid>
      <w:tr w:rsidR="009A6279" w:rsidRPr="009A6279" w:rsidTr="00871AE6">
        <w:tc>
          <w:tcPr>
            <w:tcW w:w="3227" w:type="dxa"/>
            <w:vMerge w:val="restart"/>
            <w:tcBorders>
              <w:top w:val="nil"/>
              <w:left w:val="nil"/>
              <w:bottom w:val="nil"/>
              <w:right w:val="nil"/>
            </w:tcBorders>
            <w:hideMark/>
          </w:tcPr>
          <w:p w:rsidR="00871AE6" w:rsidRPr="009A6279" w:rsidRDefault="00871AE6">
            <w:pPr>
              <w:pStyle w:val="naisc"/>
              <w:spacing w:before="0" w:beforeAutospacing="0" w:after="0" w:afterAutospacing="0"/>
              <w:jc w:val="left"/>
              <w:rPr>
                <w:rFonts w:asciiTheme="majorHAnsi" w:hAnsiTheme="majorHAnsi"/>
                <w:sz w:val="22"/>
                <w:szCs w:val="22"/>
                <w:lang w:val="lv-LV"/>
              </w:rPr>
            </w:pPr>
            <w:r w:rsidRPr="009A6279">
              <w:rPr>
                <w:rFonts w:asciiTheme="majorHAnsi" w:hAnsiTheme="majorHAnsi"/>
                <w:sz w:val="22"/>
                <w:szCs w:val="22"/>
                <w:lang w:val="lv-LV"/>
              </w:rPr>
              <w:t>vārds, uzvārds, personas kods</w:t>
            </w:r>
          </w:p>
        </w:tc>
        <w:tc>
          <w:tcPr>
            <w:tcW w:w="6060" w:type="dxa"/>
            <w:tcBorders>
              <w:top w:val="nil"/>
              <w:left w:val="nil"/>
              <w:bottom w:val="single" w:sz="4" w:space="0" w:color="000000"/>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r w:rsidR="009A6279" w:rsidRPr="009A6279" w:rsidTr="00871AE6">
        <w:tc>
          <w:tcPr>
            <w:tcW w:w="0" w:type="auto"/>
            <w:vMerge/>
            <w:tcBorders>
              <w:top w:val="nil"/>
              <w:left w:val="nil"/>
              <w:bottom w:val="nil"/>
              <w:right w:val="nil"/>
            </w:tcBorders>
            <w:vAlign w:val="center"/>
            <w:hideMark/>
          </w:tcPr>
          <w:p w:rsidR="00871AE6" w:rsidRPr="009A6279" w:rsidRDefault="00871AE6">
            <w:pPr>
              <w:rPr>
                <w:rFonts w:asciiTheme="majorHAnsi" w:eastAsia="Arial Unicode MS" w:hAnsiTheme="majorHAnsi"/>
                <w:sz w:val="22"/>
                <w:szCs w:val="22"/>
              </w:rPr>
            </w:pPr>
          </w:p>
        </w:tc>
        <w:tc>
          <w:tcPr>
            <w:tcW w:w="6060" w:type="dxa"/>
            <w:tcBorders>
              <w:top w:val="single" w:sz="4" w:space="0" w:color="000000"/>
              <w:left w:val="nil"/>
              <w:bottom w:val="single" w:sz="4" w:space="0" w:color="000000"/>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bl>
    <w:p w:rsidR="00871AE6" w:rsidRPr="009A6279" w:rsidRDefault="00871AE6" w:rsidP="00871AE6">
      <w:pPr>
        <w:spacing w:before="130" w:line="260" w:lineRule="exact"/>
        <w:rPr>
          <w:rFonts w:asciiTheme="majorHAnsi" w:hAnsiTheme="maj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083"/>
        <w:gridCol w:w="5557"/>
      </w:tblGrid>
      <w:tr w:rsidR="00871AE6" w:rsidRPr="009A6279" w:rsidTr="00871AE6">
        <w:tc>
          <w:tcPr>
            <w:tcW w:w="3329" w:type="dxa"/>
            <w:vMerge w:val="restart"/>
            <w:tcBorders>
              <w:top w:val="nil"/>
              <w:left w:val="nil"/>
              <w:bottom w:val="nil"/>
              <w:right w:val="nil"/>
            </w:tcBorders>
            <w:vAlign w:val="center"/>
            <w:hideMark/>
          </w:tcPr>
          <w:p w:rsidR="00871AE6" w:rsidRPr="009A6279" w:rsidRDefault="00871AE6">
            <w:pPr>
              <w:pStyle w:val="naisc"/>
              <w:spacing w:before="0" w:beforeAutospacing="0" w:after="0" w:afterAutospacing="0"/>
              <w:jc w:val="left"/>
              <w:rPr>
                <w:rFonts w:asciiTheme="majorHAnsi" w:hAnsiTheme="majorHAnsi"/>
                <w:sz w:val="22"/>
                <w:szCs w:val="22"/>
                <w:lang w:val="lv-LV"/>
              </w:rPr>
            </w:pPr>
            <w:r w:rsidRPr="009A6279">
              <w:rPr>
                <w:rFonts w:asciiTheme="majorHAnsi" w:hAnsiTheme="majorHAnsi"/>
                <w:sz w:val="22"/>
                <w:szCs w:val="22"/>
                <w:lang w:val="lv-LV"/>
              </w:rPr>
              <w:t>reģistrētās prakses vietas nosaukums un adrese</w:t>
            </w:r>
          </w:p>
        </w:tc>
        <w:tc>
          <w:tcPr>
            <w:tcW w:w="6252" w:type="dxa"/>
            <w:tcBorders>
              <w:top w:val="nil"/>
              <w:left w:val="nil"/>
              <w:bottom w:val="single" w:sz="4" w:space="0" w:color="000000"/>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r w:rsidR="00871AE6" w:rsidRPr="009A6279" w:rsidTr="00871AE6">
        <w:tc>
          <w:tcPr>
            <w:tcW w:w="0" w:type="auto"/>
            <w:vMerge/>
            <w:tcBorders>
              <w:top w:val="nil"/>
              <w:left w:val="nil"/>
              <w:bottom w:val="nil"/>
              <w:right w:val="nil"/>
            </w:tcBorders>
            <w:vAlign w:val="center"/>
            <w:hideMark/>
          </w:tcPr>
          <w:p w:rsidR="00871AE6" w:rsidRPr="009A6279" w:rsidRDefault="00871AE6">
            <w:pPr>
              <w:rPr>
                <w:rFonts w:asciiTheme="majorHAnsi" w:eastAsia="Arial Unicode MS" w:hAnsiTheme="majorHAnsi"/>
                <w:sz w:val="22"/>
                <w:szCs w:val="22"/>
              </w:rPr>
            </w:pPr>
          </w:p>
        </w:tc>
        <w:tc>
          <w:tcPr>
            <w:tcW w:w="6252" w:type="dxa"/>
            <w:tcBorders>
              <w:top w:val="single" w:sz="4" w:space="0" w:color="000000"/>
              <w:left w:val="nil"/>
              <w:bottom w:val="single" w:sz="4" w:space="0" w:color="000000"/>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bl>
    <w:p w:rsidR="00871AE6" w:rsidRPr="009A6279" w:rsidRDefault="00871AE6" w:rsidP="00871AE6">
      <w:pPr>
        <w:spacing w:before="130" w:line="260" w:lineRule="exact"/>
        <w:rPr>
          <w:rFonts w:asciiTheme="majorHAnsi" w:hAnsiTheme="majorHAnsi"/>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089"/>
        <w:gridCol w:w="5551"/>
      </w:tblGrid>
      <w:tr w:rsidR="009A6279" w:rsidRPr="009A6279" w:rsidTr="009A6279">
        <w:trPr>
          <w:trHeight w:val="255"/>
        </w:trPr>
        <w:tc>
          <w:tcPr>
            <w:tcW w:w="3089" w:type="dxa"/>
            <w:vMerge w:val="restart"/>
            <w:vAlign w:val="center"/>
            <w:hideMark/>
          </w:tcPr>
          <w:p w:rsidR="009A6279" w:rsidRPr="009A6279" w:rsidRDefault="009A6279">
            <w:pPr>
              <w:pStyle w:val="naisc"/>
              <w:spacing w:before="0" w:beforeAutospacing="0" w:after="0" w:afterAutospacing="0"/>
              <w:jc w:val="left"/>
              <w:rPr>
                <w:rFonts w:asciiTheme="majorHAnsi" w:hAnsiTheme="majorHAnsi"/>
                <w:sz w:val="22"/>
                <w:szCs w:val="22"/>
                <w:lang w:val="lv-LV"/>
              </w:rPr>
            </w:pPr>
            <w:r w:rsidRPr="009A6279">
              <w:rPr>
                <w:rFonts w:asciiTheme="majorHAnsi" w:hAnsiTheme="majorHAnsi"/>
                <w:sz w:val="22"/>
                <w:szCs w:val="22"/>
                <w:lang w:val="lv-LV"/>
              </w:rPr>
              <w:t xml:space="preserve">adrese korespondences saņemšanai </w:t>
            </w:r>
          </w:p>
        </w:tc>
        <w:tc>
          <w:tcPr>
            <w:tcW w:w="5551" w:type="dxa"/>
            <w:tcBorders>
              <w:top w:val="nil"/>
              <w:left w:val="nil"/>
              <w:bottom w:val="single" w:sz="4" w:space="0" w:color="auto"/>
              <w:right w:val="nil"/>
            </w:tcBorders>
            <w:vAlign w:val="center"/>
          </w:tcPr>
          <w:p w:rsidR="009A6279" w:rsidRPr="009A6279" w:rsidRDefault="009A6279">
            <w:pPr>
              <w:pStyle w:val="naisc"/>
              <w:spacing w:before="0" w:beforeAutospacing="0" w:after="0" w:afterAutospacing="0"/>
              <w:jc w:val="left"/>
              <w:rPr>
                <w:rFonts w:asciiTheme="majorHAnsi" w:hAnsiTheme="majorHAnsi"/>
                <w:sz w:val="22"/>
                <w:szCs w:val="22"/>
                <w:lang w:val="lv-LV"/>
              </w:rPr>
            </w:pPr>
          </w:p>
        </w:tc>
      </w:tr>
      <w:tr w:rsidR="009A6279" w:rsidRPr="009A6279" w:rsidTr="009A6279">
        <w:trPr>
          <w:trHeight w:val="255"/>
        </w:trPr>
        <w:tc>
          <w:tcPr>
            <w:tcW w:w="3089" w:type="dxa"/>
            <w:vMerge/>
            <w:vAlign w:val="center"/>
          </w:tcPr>
          <w:p w:rsidR="009A6279" w:rsidRPr="009A6279" w:rsidRDefault="009A6279">
            <w:pPr>
              <w:pStyle w:val="naisc"/>
              <w:spacing w:before="0" w:beforeAutospacing="0" w:after="0" w:afterAutospacing="0"/>
              <w:jc w:val="left"/>
              <w:rPr>
                <w:rFonts w:asciiTheme="majorHAnsi" w:hAnsiTheme="majorHAnsi"/>
                <w:sz w:val="22"/>
                <w:szCs w:val="22"/>
                <w:lang w:val="lv-LV"/>
              </w:rPr>
            </w:pPr>
          </w:p>
        </w:tc>
        <w:tc>
          <w:tcPr>
            <w:tcW w:w="5551" w:type="dxa"/>
            <w:tcBorders>
              <w:top w:val="single" w:sz="4" w:space="0" w:color="auto"/>
              <w:left w:val="nil"/>
              <w:bottom w:val="single" w:sz="4" w:space="0" w:color="auto"/>
              <w:right w:val="nil"/>
            </w:tcBorders>
            <w:vAlign w:val="center"/>
          </w:tcPr>
          <w:p w:rsidR="009A6279" w:rsidRPr="009A6279" w:rsidRDefault="009A6279">
            <w:pPr>
              <w:pStyle w:val="naisc"/>
              <w:spacing w:before="0" w:beforeAutospacing="0" w:after="0" w:afterAutospacing="0"/>
              <w:jc w:val="left"/>
              <w:rPr>
                <w:rFonts w:asciiTheme="majorHAnsi" w:hAnsiTheme="majorHAnsi"/>
                <w:sz w:val="22"/>
                <w:szCs w:val="22"/>
                <w:lang w:val="lv-LV"/>
              </w:rPr>
            </w:pPr>
          </w:p>
        </w:tc>
      </w:tr>
    </w:tbl>
    <w:p w:rsidR="00871AE6" w:rsidRPr="009A6279" w:rsidRDefault="00871AE6" w:rsidP="00871AE6">
      <w:pPr>
        <w:spacing w:before="130" w:line="260" w:lineRule="exact"/>
        <w:rPr>
          <w:rFonts w:asciiTheme="majorHAnsi" w:hAnsiTheme="majorHAnsi"/>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055"/>
        <w:gridCol w:w="5585"/>
      </w:tblGrid>
      <w:tr w:rsidR="00871AE6" w:rsidRPr="009A6279" w:rsidTr="00871AE6">
        <w:tc>
          <w:tcPr>
            <w:tcW w:w="3329" w:type="dxa"/>
            <w:vAlign w:val="center"/>
            <w:hideMark/>
          </w:tcPr>
          <w:p w:rsidR="00871AE6" w:rsidRPr="009A6279" w:rsidRDefault="00871AE6">
            <w:pPr>
              <w:pStyle w:val="naisc"/>
              <w:spacing w:before="0" w:beforeAutospacing="0" w:after="0" w:afterAutospacing="0"/>
              <w:jc w:val="left"/>
              <w:rPr>
                <w:rFonts w:asciiTheme="majorHAnsi" w:hAnsiTheme="majorHAnsi"/>
                <w:sz w:val="22"/>
                <w:szCs w:val="22"/>
                <w:lang w:val="lv-LV"/>
              </w:rPr>
            </w:pPr>
            <w:r w:rsidRPr="009A6279">
              <w:rPr>
                <w:rFonts w:asciiTheme="majorHAnsi" w:hAnsiTheme="majorHAnsi"/>
                <w:sz w:val="22"/>
                <w:szCs w:val="22"/>
                <w:lang w:val="lv-LV"/>
              </w:rPr>
              <w:t xml:space="preserve">tālruņa un faksa numurs </w:t>
            </w:r>
          </w:p>
        </w:tc>
        <w:tc>
          <w:tcPr>
            <w:tcW w:w="6252" w:type="dxa"/>
            <w:tcBorders>
              <w:top w:val="nil"/>
              <w:left w:val="nil"/>
              <w:bottom w:val="single" w:sz="4" w:space="0" w:color="auto"/>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bl>
    <w:p w:rsidR="00871AE6" w:rsidRPr="009A6279" w:rsidRDefault="00871AE6" w:rsidP="00871AE6">
      <w:pPr>
        <w:spacing w:before="130" w:line="260" w:lineRule="exact"/>
        <w:rPr>
          <w:rFonts w:asciiTheme="majorHAnsi" w:hAnsiTheme="majorHAnsi"/>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055"/>
        <w:gridCol w:w="5585"/>
      </w:tblGrid>
      <w:tr w:rsidR="00871AE6" w:rsidRPr="009A6279" w:rsidTr="00871AE6">
        <w:tc>
          <w:tcPr>
            <w:tcW w:w="3329" w:type="dxa"/>
            <w:vAlign w:val="center"/>
            <w:hideMark/>
          </w:tcPr>
          <w:p w:rsidR="00871AE6" w:rsidRPr="009A6279" w:rsidRDefault="00871AE6">
            <w:pPr>
              <w:pStyle w:val="naisc"/>
              <w:spacing w:before="0" w:beforeAutospacing="0" w:after="0" w:afterAutospacing="0"/>
              <w:jc w:val="left"/>
              <w:rPr>
                <w:rFonts w:asciiTheme="majorHAnsi" w:hAnsiTheme="majorHAnsi"/>
                <w:sz w:val="22"/>
                <w:szCs w:val="22"/>
                <w:lang w:val="lv-LV"/>
              </w:rPr>
            </w:pPr>
            <w:r w:rsidRPr="009A6279">
              <w:rPr>
                <w:rFonts w:asciiTheme="majorHAnsi" w:hAnsiTheme="majorHAnsi"/>
                <w:sz w:val="22"/>
                <w:szCs w:val="22"/>
                <w:lang w:val="lv-LV"/>
              </w:rPr>
              <w:t>mobilā tālruņa numurs</w:t>
            </w:r>
          </w:p>
        </w:tc>
        <w:tc>
          <w:tcPr>
            <w:tcW w:w="6252" w:type="dxa"/>
            <w:tcBorders>
              <w:top w:val="nil"/>
              <w:left w:val="nil"/>
              <w:bottom w:val="single" w:sz="4" w:space="0" w:color="auto"/>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bl>
    <w:p w:rsidR="00871AE6" w:rsidRPr="009A6279" w:rsidRDefault="00871AE6" w:rsidP="00871AE6">
      <w:pPr>
        <w:spacing w:before="130" w:line="260" w:lineRule="exact"/>
        <w:rPr>
          <w:rFonts w:asciiTheme="majorHAnsi" w:hAnsiTheme="majorHAnsi"/>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047"/>
        <w:gridCol w:w="5593"/>
      </w:tblGrid>
      <w:tr w:rsidR="00871AE6" w:rsidRPr="009A6279" w:rsidTr="00871AE6">
        <w:trPr>
          <w:cantSplit/>
        </w:trPr>
        <w:tc>
          <w:tcPr>
            <w:tcW w:w="3329" w:type="dxa"/>
            <w:vAlign w:val="center"/>
            <w:hideMark/>
          </w:tcPr>
          <w:p w:rsidR="00871AE6" w:rsidRPr="009A6279" w:rsidRDefault="00871AE6">
            <w:pPr>
              <w:pStyle w:val="naisc"/>
              <w:spacing w:before="0" w:beforeAutospacing="0" w:after="0" w:afterAutospacing="0"/>
              <w:jc w:val="left"/>
              <w:rPr>
                <w:rFonts w:asciiTheme="majorHAnsi" w:hAnsiTheme="majorHAnsi"/>
                <w:sz w:val="22"/>
                <w:szCs w:val="22"/>
                <w:lang w:val="lv-LV"/>
              </w:rPr>
            </w:pPr>
            <w:r w:rsidRPr="009A6279">
              <w:rPr>
                <w:rFonts w:asciiTheme="majorHAnsi" w:hAnsiTheme="majorHAnsi"/>
                <w:sz w:val="22"/>
                <w:szCs w:val="22"/>
                <w:lang w:val="lv-LV"/>
              </w:rPr>
              <w:t>e-pasta adrese</w:t>
            </w:r>
          </w:p>
        </w:tc>
        <w:tc>
          <w:tcPr>
            <w:tcW w:w="6252" w:type="dxa"/>
            <w:tcBorders>
              <w:top w:val="nil"/>
              <w:left w:val="nil"/>
              <w:bottom w:val="single" w:sz="4" w:space="0" w:color="auto"/>
              <w:right w:val="nil"/>
            </w:tcBorders>
            <w:vAlign w:val="center"/>
          </w:tcPr>
          <w:p w:rsidR="00871AE6" w:rsidRPr="009A6279" w:rsidRDefault="00871AE6">
            <w:pPr>
              <w:pStyle w:val="naisc"/>
              <w:spacing w:before="0" w:beforeAutospacing="0" w:after="0" w:afterAutospacing="0"/>
              <w:jc w:val="left"/>
              <w:rPr>
                <w:rFonts w:asciiTheme="majorHAnsi" w:hAnsiTheme="majorHAnsi"/>
                <w:sz w:val="22"/>
                <w:szCs w:val="22"/>
                <w:lang w:val="lv-LV"/>
              </w:rPr>
            </w:pPr>
          </w:p>
        </w:tc>
      </w:tr>
    </w:tbl>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p>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rPr>
      </w:pPr>
      <w:r w:rsidRPr="009A6279">
        <w:rPr>
          <w:rFonts w:asciiTheme="majorHAnsi" w:hAnsiTheme="majorHAnsi"/>
          <w:sz w:val="22"/>
          <w:szCs w:val="22"/>
        </w:rPr>
        <w:t xml:space="preserve">2. </w:t>
      </w:r>
      <w:r w:rsidRPr="009A6279">
        <w:rPr>
          <w:rFonts w:asciiTheme="majorHAnsi" w:hAnsiTheme="majorHAnsi"/>
          <w:sz w:val="22"/>
          <w:szCs w:val="22"/>
          <w:lang w:val="lv-LV"/>
        </w:rPr>
        <w:t xml:space="preserve">Iesniegumam pievienotie dokumenti (atzīmēt ar </w:t>
      </w:r>
      <w:r w:rsidR="008F0CEF">
        <w:rPr>
          <w:rFonts w:asciiTheme="majorHAnsi" w:hAnsiTheme="majorHAnsi"/>
          <w:b/>
          <w:sz w:val="22"/>
          <w:szCs w:val="22"/>
          <w:lang w:val="lv-LV"/>
        </w:rPr>
        <w:t>X</w:t>
      </w:r>
      <w:r w:rsidRPr="009A6279">
        <w:rPr>
          <w:rFonts w:asciiTheme="majorHAnsi" w:hAnsiTheme="majorHAnsi"/>
          <w:sz w:val="22"/>
          <w:szCs w:val="22"/>
          <w:lang w:val="lv-LV"/>
        </w:rPr>
        <w:t>):</w:t>
      </w:r>
    </w:p>
    <w:p w:rsidR="00871AE6" w:rsidRPr="009A6279" w:rsidRDefault="005F558F" w:rsidP="00871AE6">
      <w:pPr>
        <w:pStyle w:val="naisc"/>
        <w:tabs>
          <w:tab w:val="left" w:pos="360"/>
        </w:tabs>
        <w:spacing w:before="130" w:beforeAutospacing="0" w:after="0" w:afterAutospacing="0" w:line="260" w:lineRule="exact"/>
        <w:jc w:val="both"/>
        <w:rPr>
          <w:rFonts w:asciiTheme="majorHAnsi" w:hAnsiTheme="majorHAnsi"/>
          <w:sz w:val="22"/>
          <w:szCs w:val="22"/>
          <w:lang w:val="lv-LV"/>
        </w:rPr>
      </w:pPr>
      <w:sdt>
        <w:sdtPr>
          <w:rPr>
            <w:rFonts w:asciiTheme="majorHAnsi" w:hAnsiTheme="majorHAnsi"/>
            <w:sz w:val="22"/>
            <w:szCs w:val="22"/>
            <w:lang w:val="lv-LV"/>
          </w:rPr>
          <w:id w:val="1666592464"/>
          <w14:checkbox>
            <w14:checked w14:val="0"/>
            <w14:checkedState w14:val="2612" w14:font="MS Gothic"/>
            <w14:uncheckedState w14:val="2610" w14:font="MS Gothic"/>
          </w14:checkbox>
        </w:sdtPr>
        <w:sdtEndPr/>
        <w:sdtContent>
          <w:r w:rsidR="00F679BF">
            <w:rPr>
              <w:rFonts w:ascii="MS Gothic" w:eastAsia="MS Gothic" w:hAnsi="MS Gothic" w:hint="eastAsia"/>
              <w:sz w:val="22"/>
              <w:szCs w:val="22"/>
              <w:lang w:val="lv-LV"/>
            </w:rPr>
            <w:t>☐</w:t>
          </w:r>
        </w:sdtContent>
      </w:sdt>
      <w:r w:rsidR="00871AE6" w:rsidRPr="009A6279">
        <w:rPr>
          <w:rFonts w:asciiTheme="majorHAnsi" w:hAnsiTheme="majorHAnsi"/>
          <w:sz w:val="22"/>
          <w:szCs w:val="22"/>
          <w:lang w:val="lv-LV"/>
        </w:rPr>
        <w:t xml:space="preserve"> derīga arodveselības un arodslimību ārsta sertifikāta kopija;</w:t>
      </w:r>
    </w:p>
    <w:p w:rsidR="00871AE6" w:rsidRPr="009A6279" w:rsidRDefault="005F558F" w:rsidP="00871AE6">
      <w:pPr>
        <w:pStyle w:val="naisc"/>
        <w:tabs>
          <w:tab w:val="left" w:pos="360"/>
        </w:tabs>
        <w:spacing w:before="130" w:beforeAutospacing="0" w:after="0" w:afterAutospacing="0" w:line="260" w:lineRule="exact"/>
        <w:jc w:val="both"/>
        <w:rPr>
          <w:rFonts w:asciiTheme="majorHAnsi" w:hAnsiTheme="majorHAnsi"/>
          <w:sz w:val="22"/>
          <w:szCs w:val="22"/>
          <w:lang w:val="lv-LV"/>
        </w:rPr>
      </w:pPr>
      <w:sdt>
        <w:sdtPr>
          <w:rPr>
            <w:rFonts w:asciiTheme="majorHAnsi" w:hAnsiTheme="majorHAnsi"/>
            <w:sz w:val="22"/>
            <w:szCs w:val="22"/>
            <w:lang w:val="lv-LV"/>
          </w:rPr>
          <w:id w:val="518820408"/>
          <w14:checkbox>
            <w14:checked w14:val="0"/>
            <w14:checkedState w14:val="2612" w14:font="MS Gothic"/>
            <w14:uncheckedState w14:val="2610" w14:font="MS Gothic"/>
          </w14:checkbox>
        </w:sdtPr>
        <w:sdtEndPr/>
        <w:sdtContent>
          <w:r w:rsidR="00F679BF">
            <w:rPr>
              <w:rFonts w:ascii="MS Gothic" w:eastAsia="MS Gothic" w:hAnsi="MS Gothic" w:hint="eastAsia"/>
              <w:sz w:val="22"/>
              <w:szCs w:val="22"/>
              <w:lang w:val="lv-LV"/>
            </w:rPr>
            <w:t>☐</w:t>
          </w:r>
        </w:sdtContent>
      </w:sdt>
      <w:r w:rsidR="00871AE6" w:rsidRPr="009A6279">
        <w:rPr>
          <w:rFonts w:asciiTheme="majorHAnsi" w:hAnsiTheme="majorHAnsi"/>
          <w:sz w:val="22"/>
          <w:szCs w:val="22"/>
          <w:lang w:val="lv-LV"/>
        </w:rPr>
        <w:t xml:space="preserve"> dokumentārs apliecinājums par vismaz viena gada darba pieredzi kuģa ārsta amatā vai par vismaz divu gadu pieredzi atzinumu sniegšanā atbilstoši </w:t>
      </w:r>
      <w:r w:rsidR="00871AE6" w:rsidRPr="009A6279">
        <w:rPr>
          <w:rFonts w:asciiTheme="majorHAnsi" w:hAnsiTheme="majorHAnsi"/>
          <w:i/>
          <w:sz w:val="22"/>
          <w:szCs w:val="22"/>
          <w:lang w:val="lv-LV"/>
        </w:rPr>
        <w:t>STCW</w:t>
      </w:r>
      <w:r w:rsidR="00871AE6" w:rsidRPr="009A6279">
        <w:rPr>
          <w:rFonts w:asciiTheme="majorHAnsi" w:hAnsiTheme="majorHAnsi"/>
          <w:sz w:val="22"/>
          <w:szCs w:val="22"/>
          <w:lang w:val="lv-LV"/>
        </w:rPr>
        <w:t xml:space="preserve"> konvencijā noteiktajām prasībām, vai par vismaz piecu gadu darba pieredzi arodveselības un arodslimību ārsta amatā, ja ārsts ir Starptautiskās Jūrniecības veselības asociācijas (</w:t>
      </w:r>
      <w:r w:rsidR="00871AE6" w:rsidRPr="009A6279">
        <w:rPr>
          <w:rFonts w:asciiTheme="majorHAnsi" w:hAnsiTheme="majorHAnsi"/>
          <w:i/>
          <w:sz w:val="22"/>
          <w:szCs w:val="22"/>
          <w:lang w:val="lv-LV"/>
        </w:rPr>
        <w:t>International Maritime Health Association</w:t>
      </w:r>
      <w:r w:rsidR="00871AE6" w:rsidRPr="009A6279">
        <w:rPr>
          <w:rFonts w:asciiTheme="majorHAnsi" w:hAnsiTheme="majorHAnsi"/>
          <w:sz w:val="22"/>
          <w:szCs w:val="22"/>
          <w:lang w:val="lv-LV"/>
        </w:rPr>
        <w:t>) individuālais biedrs;</w:t>
      </w:r>
    </w:p>
    <w:p w:rsidR="00871AE6" w:rsidRPr="009A6279" w:rsidRDefault="005F558F" w:rsidP="00871AE6">
      <w:pPr>
        <w:pStyle w:val="naisc"/>
        <w:tabs>
          <w:tab w:val="left" w:pos="360"/>
        </w:tabs>
        <w:spacing w:before="130" w:beforeAutospacing="0" w:after="0" w:afterAutospacing="0" w:line="260" w:lineRule="exact"/>
        <w:jc w:val="both"/>
        <w:rPr>
          <w:rFonts w:asciiTheme="majorHAnsi" w:hAnsiTheme="majorHAnsi"/>
          <w:sz w:val="22"/>
          <w:szCs w:val="22"/>
          <w:lang w:val="lv-LV"/>
        </w:rPr>
      </w:pPr>
      <w:sdt>
        <w:sdtPr>
          <w:rPr>
            <w:rFonts w:asciiTheme="majorHAnsi" w:hAnsiTheme="majorHAnsi"/>
            <w:sz w:val="22"/>
            <w:szCs w:val="22"/>
            <w:lang w:val="lv-LV"/>
          </w:rPr>
          <w:id w:val="-905761621"/>
          <w14:checkbox>
            <w14:checked w14:val="0"/>
            <w14:checkedState w14:val="2612" w14:font="MS Gothic"/>
            <w14:uncheckedState w14:val="2610" w14:font="MS Gothic"/>
          </w14:checkbox>
        </w:sdtPr>
        <w:sdtEndPr/>
        <w:sdtContent>
          <w:r w:rsidR="00A01CAC" w:rsidRPr="009A6279">
            <w:rPr>
              <w:rFonts w:ascii="Segoe UI Symbol" w:eastAsia="MS Gothic" w:hAnsi="Segoe UI Symbol" w:cs="Segoe UI Symbol"/>
              <w:sz w:val="22"/>
              <w:szCs w:val="22"/>
              <w:lang w:val="lv-LV"/>
            </w:rPr>
            <w:t>☐</w:t>
          </w:r>
        </w:sdtContent>
      </w:sdt>
      <w:r w:rsidR="00871AE6" w:rsidRPr="009A6279">
        <w:rPr>
          <w:rFonts w:asciiTheme="majorHAnsi" w:hAnsiTheme="majorHAnsi"/>
          <w:sz w:val="22"/>
          <w:szCs w:val="22"/>
          <w:lang w:val="lv-LV"/>
        </w:rPr>
        <w:t xml:space="preserve"> atzīta jūrnieku ārsta apliecinājums, ka ārsts ir vismaz divus mēnešus praktizējies atzīta jūrnieku ārsta vadībā;</w:t>
      </w:r>
    </w:p>
    <w:p w:rsidR="00871AE6" w:rsidRPr="009A6279" w:rsidRDefault="005F558F" w:rsidP="00871AE6">
      <w:pPr>
        <w:pStyle w:val="naisc"/>
        <w:tabs>
          <w:tab w:val="left" w:pos="360"/>
        </w:tabs>
        <w:spacing w:before="130" w:beforeAutospacing="0" w:after="0" w:afterAutospacing="0" w:line="260" w:lineRule="exact"/>
        <w:jc w:val="both"/>
        <w:rPr>
          <w:rFonts w:asciiTheme="majorHAnsi" w:hAnsiTheme="majorHAnsi"/>
          <w:sz w:val="22"/>
          <w:szCs w:val="22"/>
          <w:lang w:val="lv-LV"/>
        </w:rPr>
      </w:pPr>
      <w:sdt>
        <w:sdtPr>
          <w:rPr>
            <w:rFonts w:asciiTheme="majorHAnsi" w:hAnsiTheme="majorHAnsi"/>
            <w:sz w:val="22"/>
            <w:szCs w:val="22"/>
            <w:lang w:val="lv-LV"/>
          </w:rPr>
          <w:id w:val="-77758750"/>
          <w14:checkbox>
            <w14:checked w14:val="0"/>
            <w14:checkedState w14:val="2612" w14:font="MS Gothic"/>
            <w14:uncheckedState w14:val="2610" w14:font="MS Gothic"/>
          </w14:checkbox>
        </w:sdtPr>
        <w:sdtEndPr/>
        <w:sdtContent>
          <w:r w:rsidR="00A01CAC" w:rsidRPr="009A6279">
            <w:rPr>
              <w:rFonts w:ascii="Segoe UI Symbol" w:eastAsia="MS Gothic" w:hAnsi="Segoe UI Symbol" w:cs="Segoe UI Symbol"/>
              <w:sz w:val="22"/>
              <w:szCs w:val="22"/>
              <w:lang w:val="lv-LV"/>
            </w:rPr>
            <w:t>☐</w:t>
          </w:r>
        </w:sdtContent>
      </w:sdt>
      <w:r w:rsidR="00871AE6" w:rsidRPr="009A6279">
        <w:rPr>
          <w:rFonts w:asciiTheme="majorHAnsi" w:hAnsiTheme="majorHAnsi"/>
          <w:sz w:val="22"/>
          <w:szCs w:val="22"/>
          <w:lang w:val="lv-LV"/>
        </w:rPr>
        <w:t xml:space="preserve"> ārsta paraksta un zīmoga nospieduma paraugs divos eksemplāros;</w:t>
      </w:r>
    </w:p>
    <w:p w:rsidR="00871AE6" w:rsidRPr="009A6279" w:rsidRDefault="005F558F" w:rsidP="00871AE6">
      <w:pPr>
        <w:pStyle w:val="naisc"/>
        <w:tabs>
          <w:tab w:val="left" w:pos="360"/>
        </w:tabs>
        <w:spacing w:before="130" w:beforeAutospacing="0" w:after="0" w:afterAutospacing="0" w:line="260" w:lineRule="exact"/>
        <w:jc w:val="both"/>
        <w:rPr>
          <w:rFonts w:asciiTheme="majorHAnsi" w:hAnsiTheme="majorHAnsi"/>
          <w:sz w:val="22"/>
          <w:szCs w:val="22"/>
          <w:lang w:val="lv-LV"/>
        </w:rPr>
      </w:pPr>
      <w:sdt>
        <w:sdtPr>
          <w:rPr>
            <w:rFonts w:asciiTheme="majorHAnsi" w:hAnsiTheme="majorHAnsi"/>
            <w:sz w:val="22"/>
            <w:szCs w:val="22"/>
            <w:lang w:val="lv-LV"/>
          </w:rPr>
          <w:id w:val="-52628678"/>
          <w14:checkbox>
            <w14:checked w14:val="0"/>
            <w14:checkedState w14:val="2612" w14:font="MS Gothic"/>
            <w14:uncheckedState w14:val="2610" w14:font="MS Gothic"/>
          </w14:checkbox>
        </w:sdtPr>
        <w:sdtEndPr/>
        <w:sdtContent>
          <w:r w:rsidR="00A01CAC" w:rsidRPr="009A6279">
            <w:rPr>
              <w:rFonts w:ascii="Segoe UI Symbol" w:eastAsia="MS Gothic" w:hAnsi="Segoe UI Symbol" w:cs="Segoe UI Symbol"/>
              <w:sz w:val="22"/>
              <w:szCs w:val="22"/>
              <w:lang w:val="lv-LV"/>
            </w:rPr>
            <w:t>☐</w:t>
          </w:r>
        </w:sdtContent>
      </w:sdt>
      <w:r w:rsidR="00871AE6" w:rsidRPr="009A6279">
        <w:rPr>
          <w:rFonts w:asciiTheme="majorHAnsi" w:hAnsiTheme="majorHAnsi"/>
          <w:sz w:val="22"/>
          <w:szCs w:val="22"/>
          <w:lang w:val="lv-LV"/>
        </w:rPr>
        <w:t xml:space="preserve"> Ministru kabineta 2016. gada 20. decembra noteikumu Nr. 811 "Jūrnieku ārstu atzīšanas noteikumi" 8.6. apakšpunktā minētās kvalitātes vadības sistēmas procedūru apraksti.</w:t>
      </w:r>
    </w:p>
    <w:p w:rsidR="00871AE6" w:rsidRPr="009A6279" w:rsidRDefault="00871AE6" w:rsidP="00871AE6">
      <w:pPr>
        <w:spacing w:before="130" w:line="260" w:lineRule="exact"/>
        <w:jc w:val="both"/>
        <w:rPr>
          <w:rFonts w:asciiTheme="majorHAnsi" w:hAnsiTheme="majorHAnsi"/>
          <w:sz w:val="22"/>
          <w:szCs w:val="22"/>
        </w:rPr>
      </w:pPr>
      <w:r w:rsidRPr="009A6279">
        <w:rPr>
          <w:rFonts w:asciiTheme="majorHAnsi" w:hAnsiTheme="majorHAnsi"/>
          <w:sz w:val="22"/>
          <w:szCs w:val="22"/>
        </w:rPr>
        <w:lastRenderedPageBreak/>
        <w:t xml:space="preserve">3. Apliecinu, ka: </w:t>
      </w:r>
    </w:p>
    <w:p w:rsidR="00871AE6" w:rsidRPr="009A6279" w:rsidRDefault="00871AE6" w:rsidP="00871AE6">
      <w:pPr>
        <w:spacing w:before="130" w:line="260" w:lineRule="exact"/>
        <w:jc w:val="both"/>
        <w:rPr>
          <w:rFonts w:asciiTheme="majorHAnsi" w:hAnsiTheme="majorHAnsi"/>
          <w:sz w:val="22"/>
          <w:szCs w:val="22"/>
        </w:rPr>
      </w:pPr>
      <w:r w:rsidRPr="009A6279">
        <w:rPr>
          <w:rFonts w:asciiTheme="majorHAnsi" w:hAnsiTheme="majorHAnsi"/>
          <w:sz w:val="22"/>
          <w:szCs w:val="22"/>
        </w:rPr>
        <w:t>3.1. iesniegumā un citos dokumentos norādītā informācija ir patiesa un nav maldinoša;</w:t>
      </w:r>
    </w:p>
    <w:p w:rsidR="00871AE6" w:rsidRPr="009A6279" w:rsidRDefault="00871AE6" w:rsidP="00871AE6">
      <w:pPr>
        <w:spacing w:before="130" w:line="260" w:lineRule="exact"/>
        <w:jc w:val="both"/>
        <w:rPr>
          <w:rFonts w:asciiTheme="majorHAnsi" w:hAnsiTheme="majorHAnsi"/>
          <w:sz w:val="22"/>
          <w:szCs w:val="22"/>
        </w:rPr>
      </w:pPr>
      <w:r w:rsidRPr="009A6279">
        <w:rPr>
          <w:rFonts w:asciiTheme="majorHAnsi" w:hAnsiTheme="majorHAnsi"/>
          <w:sz w:val="22"/>
          <w:szCs w:val="22"/>
        </w:rPr>
        <w:t>3.2. sniedzot atzinumu, esmu profesionāli un finansiāli neatkarīgs(-a) no jūrnieka, jūrnieka kvalifikācijas pretendenta, jūrnieka darba devēja un jūrnieku darba devēju organizācijas;</w:t>
      </w:r>
    </w:p>
    <w:p w:rsidR="00871AE6" w:rsidRPr="009A6279" w:rsidRDefault="00871AE6" w:rsidP="00871AE6">
      <w:pPr>
        <w:spacing w:before="130" w:line="260" w:lineRule="exact"/>
        <w:jc w:val="both"/>
        <w:rPr>
          <w:rFonts w:asciiTheme="majorHAnsi" w:hAnsiTheme="majorHAnsi"/>
          <w:sz w:val="22"/>
          <w:szCs w:val="22"/>
          <w:bdr w:val="none" w:sz="0" w:space="0" w:color="auto" w:frame="1"/>
          <w:lang w:eastAsia="lv-LV"/>
        </w:rPr>
      </w:pPr>
      <w:r w:rsidRPr="009A6279">
        <w:rPr>
          <w:rFonts w:asciiTheme="majorHAnsi" w:hAnsiTheme="majorHAnsi"/>
          <w:sz w:val="22"/>
          <w:szCs w:val="22"/>
        </w:rPr>
        <w:t>3.3. </w:t>
      </w:r>
      <w:r w:rsidRPr="009A6279">
        <w:rPr>
          <w:rFonts w:asciiTheme="majorHAnsi" w:hAnsiTheme="majorHAnsi"/>
          <w:sz w:val="22"/>
          <w:szCs w:val="22"/>
          <w:bdr w:val="none" w:sz="0" w:space="0" w:color="auto" w:frame="1"/>
          <w:lang w:eastAsia="lv-LV"/>
        </w:rPr>
        <w:t>pārzinu nacionālo normatīvo aktu un Latvijai saistošo starptautisko normatīvo aktu prasības, kas saistītas ar jūrnieka un jūrnieka kvalifikācijas pretendenta veselības pārbaudēm, un esmu iepazinies ar Starptautiskās Darba organizācijas un Starptautiskās Jūrniecības organizācijas publikāciju "Norādījumi par jūrnieku veselības pārbaudi" ("</w:t>
      </w:r>
      <w:r w:rsidRPr="009A6279">
        <w:rPr>
          <w:rFonts w:asciiTheme="majorHAnsi" w:hAnsiTheme="majorHAnsi"/>
          <w:i/>
          <w:iCs/>
          <w:sz w:val="22"/>
          <w:szCs w:val="22"/>
          <w:bdr w:val="none" w:sz="0" w:space="0" w:color="auto" w:frame="1"/>
          <w:lang w:eastAsia="lv-LV"/>
        </w:rPr>
        <w:t>Guidelines on the medical examinations of seafarers</w:t>
      </w:r>
      <w:r w:rsidRPr="009A6279">
        <w:rPr>
          <w:rFonts w:asciiTheme="majorHAnsi" w:hAnsiTheme="majorHAnsi"/>
          <w:sz w:val="22"/>
          <w:szCs w:val="22"/>
          <w:bdr w:val="none" w:sz="0" w:space="0" w:color="auto" w:frame="1"/>
          <w:lang w:eastAsia="lv-LV"/>
        </w:rPr>
        <w:t>"), tās turpmākajiem izdevumiem un citām piemērojamām starptautiskajām vadlīnijām, kuras ir izdevusi Starptautiskā Darba organizācija, Starptautiskā Jūrniecības organizācija vai Pasaules Veselības organizācija;</w:t>
      </w:r>
    </w:p>
    <w:p w:rsidR="00871AE6" w:rsidRPr="009A6279" w:rsidRDefault="00871AE6" w:rsidP="00871AE6">
      <w:pPr>
        <w:spacing w:before="130" w:line="260" w:lineRule="exact"/>
        <w:jc w:val="both"/>
        <w:rPr>
          <w:rFonts w:asciiTheme="majorHAnsi" w:hAnsiTheme="majorHAnsi"/>
          <w:sz w:val="22"/>
          <w:szCs w:val="22"/>
        </w:rPr>
      </w:pPr>
      <w:r w:rsidRPr="009A6279">
        <w:rPr>
          <w:rFonts w:asciiTheme="majorHAnsi" w:hAnsiTheme="majorHAnsi"/>
          <w:sz w:val="22"/>
          <w:szCs w:val="22"/>
          <w:bdr w:val="none" w:sz="0" w:space="0" w:color="auto" w:frame="1"/>
          <w:lang w:eastAsia="lv-LV"/>
        </w:rPr>
        <w:t>3.4. pārzinu jūrnieka darba specifiku, sadzīves un darba apstākļus uz kuģa;</w:t>
      </w:r>
    </w:p>
    <w:p w:rsidR="00871AE6" w:rsidRPr="009A6279" w:rsidRDefault="00871AE6" w:rsidP="00871AE6">
      <w:pPr>
        <w:spacing w:before="130" w:line="260" w:lineRule="exact"/>
        <w:jc w:val="both"/>
        <w:rPr>
          <w:rFonts w:asciiTheme="majorHAnsi" w:hAnsiTheme="majorHAnsi"/>
          <w:sz w:val="22"/>
          <w:szCs w:val="22"/>
        </w:rPr>
      </w:pPr>
      <w:r w:rsidRPr="009A6279">
        <w:rPr>
          <w:rFonts w:asciiTheme="majorHAnsi" w:hAnsiTheme="majorHAnsi"/>
          <w:sz w:val="22"/>
          <w:szCs w:val="22"/>
        </w:rPr>
        <w:t>3.5. man ir pieejami visi nepieciešamie resursi (piemēram, telpas, medicīniskās ierīces), lai novērtētu jūrnieka un jūrnieka kvalifikācijas pretendenta veselības stāvokli atbilstoši nacionālo normatīvo aktu un Latvijai saistošo starptautisko normatīvo aktu prasībām,</w:t>
      </w:r>
      <w:r w:rsidRPr="009A6279">
        <w:rPr>
          <w:rFonts w:asciiTheme="majorHAnsi" w:hAnsiTheme="majorHAnsi"/>
          <w:sz w:val="22"/>
          <w:szCs w:val="22"/>
          <w:lang w:eastAsia="lv-LV"/>
        </w:rPr>
        <w:t xml:space="preserve"> </w:t>
      </w:r>
      <w:r w:rsidRPr="009A6279">
        <w:rPr>
          <w:rFonts w:asciiTheme="majorHAnsi" w:hAnsiTheme="majorHAnsi"/>
          <w:sz w:val="22"/>
          <w:szCs w:val="22"/>
        </w:rPr>
        <w:t>kas saistītas ar jūrnieka un jūrnieka kvalifikācijas pretendenta veselības pārbaudēm;</w:t>
      </w:r>
    </w:p>
    <w:p w:rsidR="00871AE6" w:rsidRPr="009A6279" w:rsidRDefault="00871AE6" w:rsidP="00871AE6">
      <w:pPr>
        <w:spacing w:before="130" w:line="260" w:lineRule="exact"/>
        <w:jc w:val="both"/>
        <w:rPr>
          <w:rFonts w:asciiTheme="majorHAnsi" w:hAnsiTheme="majorHAnsi"/>
          <w:sz w:val="22"/>
          <w:szCs w:val="22"/>
        </w:rPr>
      </w:pPr>
      <w:r w:rsidRPr="009A6279">
        <w:rPr>
          <w:rFonts w:asciiTheme="majorHAnsi" w:hAnsiTheme="majorHAnsi"/>
          <w:sz w:val="22"/>
          <w:szCs w:val="22"/>
        </w:rPr>
        <w:t>3.6. </w:t>
      </w:r>
      <w:r w:rsidR="00B37CF2" w:rsidRPr="00B37CF2">
        <w:rPr>
          <w:rFonts w:asciiTheme="majorHAnsi" w:hAnsiTheme="majorHAnsi"/>
          <w:sz w:val="22"/>
          <w:szCs w:val="22"/>
        </w:rPr>
        <w:t>esmu informēts</w:t>
      </w:r>
      <w:r w:rsidR="00B37CF2">
        <w:rPr>
          <w:rFonts w:asciiTheme="majorHAnsi" w:hAnsiTheme="majorHAnsi"/>
          <w:sz w:val="22"/>
          <w:szCs w:val="22"/>
        </w:rPr>
        <w:t>(-a)</w:t>
      </w:r>
      <w:r w:rsidR="00B37CF2" w:rsidRPr="00B37CF2">
        <w:rPr>
          <w:rFonts w:asciiTheme="majorHAnsi" w:hAnsiTheme="majorHAnsi"/>
          <w:sz w:val="22"/>
          <w:szCs w:val="22"/>
        </w:rPr>
        <w:t>, ka valsts sabiedrības</w:t>
      </w:r>
      <w:r w:rsidR="005F558F">
        <w:rPr>
          <w:rFonts w:asciiTheme="majorHAnsi" w:hAnsiTheme="majorHAnsi"/>
          <w:sz w:val="22"/>
          <w:szCs w:val="22"/>
        </w:rPr>
        <w:t xml:space="preserve"> ar ierobež</w:t>
      </w:r>
      <w:bookmarkStart w:id="0" w:name="_GoBack"/>
      <w:bookmarkEnd w:id="0"/>
      <w:r w:rsidR="005F558F" w:rsidRPr="005F558F">
        <w:rPr>
          <w:rFonts w:asciiTheme="majorHAnsi" w:hAnsiTheme="majorHAnsi"/>
          <w:sz w:val="22"/>
          <w:szCs w:val="22"/>
        </w:rPr>
        <w:t xml:space="preserve">otu atbildību </w:t>
      </w:r>
      <w:r w:rsidR="00B37CF2" w:rsidRPr="00B37CF2">
        <w:rPr>
          <w:rFonts w:asciiTheme="majorHAnsi" w:hAnsiTheme="majorHAnsi"/>
          <w:sz w:val="22"/>
          <w:szCs w:val="22"/>
        </w:rPr>
        <w:t>"Latvijas Jūras administrācija" Jūrnieku reģistrs veic manu personas datu apstrādi saistībā ar tā funkciju izpildi;</w:t>
      </w:r>
    </w:p>
    <w:p w:rsidR="00871AE6" w:rsidRPr="009A6279" w:rsidRDefault="00871AE6" w:rsidP="00871AE6">
      <w:pPr>
        <w:spacing w:before="130" w:line="260" w:lineRule="exact"/>
        <w:jc w:val="both"/>
        <w:rPr>
          <w:rFonts w:asciiTheme="majorHAnsi" w:hAnsiTheme="majorHAnsi"/>
          <w:bCs/>
          <w:sz w:val="22"/>
          <w:szCs w:val="22"/>
        </w:rPr>
      </w:pPr>
      <w:r w:rsidRPr="009A6279">
        <w:rPr>
          <w:rFonts w:asciiTheme="majorHAnsi" w:hAnsiTheme="majorHAnsi"/>
          <w:sz w:val="22"/>
          <w:szCs w:val="22"/>
        </w:rPr>
        <w:t>3.7. savā profesionālajā darbībā ievēroju veselības aprūpes jomu regulējošo normatīvo aktu prasības.</w:t>
      </w:r>
    </w:p>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p>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r w:rsidRPr="009A6279">
        <w:rPr>
          <w:rFonts w:asciiTheme="majorHAnsi" w:hAnsiTheme="majorHAnsi"/>
          <w:sz w:val="22"/>
          <w:szCs w:val="22"/>
          <w:lang w:val="lv-LV"/>
        </w:rPr>
        <w:t>Pielikumā dokumenti kopā uz _____</w:t>
      </w:r>
      <w:r w:rsidR="008F0CEF">
        <w:rPr>
          <w:rFonts w:asciiTheme="majorHAnsi" w:hAnsiTheme="majorHAnsi"/>
          <w:sz w:val="22"/>
          <w:szCs w:val="22"/>
          <w:lang w:val="lv-LV"/>
        </w:rPr>
        <w:t>____</w:t>
      </w:r>
      <w:r w:rsidRPr="009A6279">
        <w:rPr>
          <w:rFonts w:asciiTheme="majorHAnsi" w:hAnsiTheme="majorHAnsi"/>
          <w:sz w:val="22"/>
          <w:szCs w:val="22"/>
          <w:lang w:val="lv-LV"/>
        </w:rPr>
        <w:t xml:space="preserve"> lp.</w:t>
      </w:r>
    </w:p>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p>
    <w:tbl>
      <w:tblPr>
        <w:tblW w:w="2974" w:type="pct"/>
        <w:tblCellMar>
          <w:top w:w="28" w:type="dxa"/>
          <w:left w:w="28" w:type="dxa"/>
          <w:bottom w:w="28" w:type="dxa"/>
          <w:right w:w="28" w:type="dxa"/>
        </w:tblCellMar>
        <w:tblLook w:val="04A0" w:firstRow="1" w:lastRow="0" w:firstColumn="1" w:lastColumn="0" w:noHBand="0" w:noVBand="1"/>
      </w:tblPr>
      <w:tblGrid>
        <w:gridCol w:w="1513"/>
        <w:gridCol w:w="3626"/>
      </w:tblGrid>
      <w:tr w:rsidR="008F0CEF" w:rsidRPr="009A6279" w:rsidTr="00871AE6">
        <w:tc>
          <w:tcPr>
            <w:tcW w:w="1588" w:type="dxa"/>
            <w:hideMark/>
          </w:tcPr>
          <w:p w:rsidR="00871AE6" w:rsidRPr="009A6279" w:rsidRDefault="00871AE6">
            <w:pPr>
              <w:pStyle w:val="naisc"/>
              <w:spacing w:before="0" w:beforeAutospacing="0" w:after="0" w:afterAutospacing="0"/>
              <w:jc w:val="both"/>
              <w:rPr>
                <w:rFonts w:asciiTheme="majorHAnsi" w:hAnsiTheme="majorHAnsi"/>
                <w:sz w:val="22"/>
                <w:szCs w:val="22"/>
                <w:lang w:val="lv-LV"/>
              </w:rPr>
            </w:pPr>
            <w:r w:rsidRPr="009A6279">
              <w:rPr>
                <w:rFonts w:asciiTheme="majorHAnsi" w:hAnsiTheme="majorHAnsi"/>
                <w:sz w:val="22"/>
                <w:szCs w:val="22"/>
                <w:lang w:val="lv-LV"/>
              </w:rPr>
              <w:t>Ārsta paraksts*</w:t>
            </w:r>
          </w:p>
        </w:tc>
        <w:tc>
          <w:tcPr>
            <w:tcW w:w="4110" w:type="dxa"/>
            <w:tcBorders>
              <w:top w:val="nil"/>
              <w:left w:val="nil"/>
              <w:bottom w:val="single" w:sz="4" w:space="0" w:color="auto"/>
              <w:right w:val="nil"/>
            </w:tcBorders>
          </w:tcPr>
          <w:p w:rsidR="00871AE6" w:rsidRPr="009A6279" w:rsidRDefault="00871AE6">
            <w:pPr>
              <w:pStyle w:val="naisc"/>
              <w:spacing w:before="0" w:beforeAutospacing="0" w:after="0" w:afterAutospacing="0"/>
              <w:jc w:val="both"/>
              <w:rPr>
                <w:rFonts w:asciiTheme="majorHAnsi" w:hAnsiTheme="majorHAnsi"/>
                <w:sz w:val="22"/>
                <w:szCs w:val="22"/>
                <w:lang w:val="lv-LV"/>
              </w:rPr>
            </w:pPr>
          </w:p>
        </w:tc>
      </w:tr>
    </w:tbl>
    <w:p w:rsidR="00871AE6" w:rsidRPr="009A6279" w:rsidRDefault="00871AE6" w:rsidP="00871AE6">
      <w:pPr>
        <w:pStyle w:val="naisc"/>
        <w:spacing w:before="130" w:beforeAutospacing="0" w:after="0" w:afterAutospacing="0" w:line="260" w:lineRule="exact"/>
        <w:jc w:val="both"/>
        <w:rPr>
          <w:rFonts w:asciiTheme="majorHAnsi" w:hAnsiTheme="majorHAnsi"/>
          <w:sz w:val="22"/>
          <w:szCs w:val="22"/>
          <w:lang w:val="lv-LV"/>
        </w:rPr>
      </w:pPr>
    </w:p>
    <w:tbl>
      <w:tblPr>
        <w:tblW w:w="2234" w:type="pct"/>
        <w:tblCellMar>
          <w:top w:w="28" w:type="dxa"/>
          <w:left w:w="28" w:type="dxa"/>
          <w:bottom w:w="28" w:type="dxa"/>
          <w:right w:w="28" w:type="dxa"/>
        </w:tblCellMar>
        <w:tblLook w:val="04A0" w:firstRow="1" w:lastRow="0" w:firstColumn="1" w:lastColumn="0" w:noHBand="0" w:noVBand="1"/>
      </w:tblPr>
      <w:tblGrid>
        <w:gridCol w:w="1126"/>
        <w:gridCol w:w="2734"/>
      </w:tblGrid>
      <w:tr w:rsidR="00871AE6" w:rsidRPr="009A6279" w:rsidTr="00871AE6">
        <w:tc>
          <w:tcPr>
            <w:tcW w:w="1162" w:type="dxa"/>
            <w:hideMark/>
          </w:tcPr>
          <w:p w:rsidR="00871AE6" w:rsidRPr="009A6279" w:rsidRDefault="00871AE6">
            <w:pPr>
              <w:pStyle w:val="naisc"/>
              <w:spacing w:before="0" w:beforeAutospacing="0" w:after="0" w:afterAutospacing="0"/>
              <w:jc w:val="both"/>
              <w:rPr>
                <w:rFonts w:asciiTheme="majorHAnsi" w:hAnsiTheme="majorHAnsi"/>
                <w:sz w:val="22"/>
                <w:szCs w:val="22"/>
                <w:lang w:val="lv-LV"/>
              </w:rPr>
            </w:pPr>
            <w:r w:rsidRPr="009A6279">
              <w:rPr>
                <w:rFonts w:asciiTheme="majorHAnsi" w:hAnsiTheme="majorHAnsi"/>
                <w:sz w:val="22"/>
                <w:szCs w:val="22"/>
                <w:lang w:val="lv-LV"/>
              </w:rPr>
              <w:t>Datums*</w:t>
            </w:r>
          </w:p>
        </w:tc>
        <w:tc>
          <w:tcPr>
            <w:tcW w:w="3119" w:type="dxa"/>
            <w:tcBorders>
              <w:top w:val="nil"/>
              <w:left w:val="nil"/>
              <w:bottom w:val="single" w:sz="4" w:space="0" w:color="auto"/>
              <w:right w:val="nil"/>
            </w:tcBorders>
          </w:tcPr>
          <w:p w:rsidR="00871AE6" w:rsidRPr="009A6279" w:rsidRDefault="00871AE6">
            <w:pPr>
              <w:pStyle w:val="naisc"/>
              <w:spacing w:before="0" w:beforeAutospacing="0" w:after="0" w:afterAutospacing="0"/>
              <w:jc w:val="both"/>
              <w:rPr>
                <w:rFonts w:asciiTheme="majorHAnsi" w:hAnsiTheme="majorHAnsi"/>
                <w:sz w:val="22"/>
                <w:szCs w:val="22"/>
                <w:lang w:val="lv-LV"/>
              </w:rPr>
            </w:pPr>
          </w:p>
        </w:tc>
      </w:tr>
    </w:tbl>
    <w:p w:rsidR="00871AE6" w:rsidRPr="009A6279" w:rsidRDefault="00871AE6" w:rsidP="00871AE6">
      <w:pPr>
        <w:pStyle w:val="naisf"/>
        <w:spacing w:before="130" w:beforeAutospacing="0" w:after="0" w:afterAutospacing="0" w:line="260" w:lineRule="exact"/>
        <w:rPr>
          <w:rFonts w:asciiTheme="majorHAnsi" w:hAnsiTheme="majorHAnsi"/>
          <w:sz w:val="22"/>
          <w:szCs w:val="22"/>
          <w:lang w:val="lv-LV"/>
        </w:rPr>
      </w:pPr>
    </w:p>
    <w:p w:rsidR="009A6279" w:rsidRPr="008F0CEF" w:rsidRDefault="009A6279" w:rsidP="00871AE6">
      <w:pPr>
        <w:pStyle w:val="naisf"/>
        <w:spacing w:before="130" w:beforeAutospacing="0" w:after="0" w:afterAutospacing="0" w:line="260" w:lineRule="exact"/>
        <w:rPr>
          <w:rFonts w:asciiTheme="majorHAnsi" w:hAnsiTheme="majorHAnsi"/>
          <w:sz w:val="20"/>
          <w:szCs w:val="20"/>
          <w:lang w:val="lv-LV"/>
        </w:rPr>
      </w:pPr>
      <w:r w:rsidRPr="008F0CEF">
        <w:rPr>
          <w:rFonts w:asciiTheme="majorHAnsi" w:hAnsiTheme="majorHAnsi"/>
          <w:sz w:val="20"/>
          <w:szCs w:val="20"/>
          <w:lang w:val="lv-LV"/>
        </w:rPr>
        <w:t>Piezīme. * Dokumenta rekvizītus "paraksts" un "datums" neaizpilda, ja elektroniskais dokuments ir sagatavots atbilstoši normatīvajiem aktiem par elektronisko dokumentu noformēšanu.</w:t>
      </w:r>
    </w:p>
    <w:sectPr w:rsidR="009A6279" w:rsidRPr="008F0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E6"/>
    <w:rsid w:val="002C6A9F"/>
    <w:rsid w:val="003F008C"/>
    <w:rsid w:val="005F558F"/>
    <w:rsid w:val="00871AE6"/>
    <w:rsid w:val="008B5D99"/>
    <w:rsid w:val="008F0CEF"/>
    <w:rsid w:val="009A6279"/>
    <w:rsid w:val="00A01CAC"/>
    <w:rsid w:val="00B37CF2"/>
    <w:rsid w:val="00B51A3E"/>
    <w:rsid w:val="00B77160"/>
    <w:rsid w:val="00BF288F"/>
    <w:rsid w:val="00F451A0"/>
    <w:rsid w:val="00F6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E6806-9A46-4159-BA26-0089A04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AE6"/>
    <w:pPr>
      <w:spacing w:after="0" w:line="240" w:lineRule="auto"/>
    </w:pPr>
    <w:rPr>
      <w:rFonts w:ascii="Times New Roman" w:eastAsia="Times New Roman" w:hAnsi="Times New Roman" w:cs="Times New Roman"/>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c">
    <w:name w:val="naisc"/>
    <w:basedOn w:val="Normal"/>
    <w:rsid w:val="00871AE6"/>
    <w:pPr>
      <w:spacing w:before="100" w:beforeAutospacing="1" w:after="100" w:afterAutospacing="1"/>
      <w:jc w:val="center"/>
    </w:pPr>
    <w:rPr>
      <w:rFonts w:eastAsia="Arial Unicode MS"/>
      <w:sz w:val="24"/>
      <w:szCs w:val="24"/>
      <w:lang w:val="en-GB"/>
    </w:rPr>
  </w:style>
  <w:style w:type="paragraph" w:customStyle="1" w:styleId="naisf">
    <w:name w:val="naisf"/>
    <w:basedOn w:val="Normal"/>
    <w:rsid w:val="00871AE6"/>
    <w:pPr>
      <w:spacing w:before="100" w:beforeAutospacing="1" w:after="100" w:afterAutospacing="1"/>
      <w:jc w:val="both"/>
    </w:pPr>
    <w:rPr>
      <w:rFonts w:eastAsia="Arial Unicode MS"/>
      <w:sz w:val="24"/>
      <w:szCs w:val="24"/>
      <w:lang w:val="en-GB"/>
    </w:rPr>
  </w:style>
  <w:style w:type="paragraph" w:customStyle="1" w:styleId="naisnod">
    <w:name w:val="naisnod"/>
    <w:basedOn w:val="Normal"/>
    <w:rsid w:val="00871AE6"/>
    <w:pPr>
      <w:spacing w:before="100" w:beforeAutospacing="1" w:after="100" w:afterAutospacing="1"/>
      <w:jc w:val="center"/>
    </w:pPr>
    <w:rPr>
      <w:rFonts w:eastAsia="Arial Unicode MS"/>
      <w:b/>
      <w:bCs/>
      <w:sz w:val="24"/>
      <w:szCs w:val="24"/>
      <w:lang w:val="en-GB"/>
    </w:rPr>
  </w:style>
  <w:style w:type="paragraph" w:styleId="BalloonText">
    <w:name w:val="Balloon Text"/>
    <w:basedOn w:val="Normal"/>
    <w:link w:val="BalloonTextChar"/>
    <w:uiPriority w:val="99"/>
    <w:semiHidden/>
    <w:unhideWhenUsed/>
    <w:rsid w:val="008F0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CEF"/>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2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BFCD-C4AA-406F-BB66-51A276F8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33DB0F84</Template>
  <TotalTime>3</TotalTime>
  <Pages>2</Pages>
  <Words>1968</Words>
  <Characters>1123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Eduards Ceplis</cp:lastModifiedBy>
  <cp:revision>3</cp:revision>
  <cp:lastPrinted>2021-07-12T08:31:00Z</cp:lastPrinted>
  <dcterms:created xsi:type="dcterms:W3CDTF">2021-07-12T08:35:00Z</dcterms:created>
  <dcterms:modified xsi:type="dcterms:W3CDTF">2021-07-12T08:38:00Z</dcterms:modified>
</cp:coreProperties>
</file>